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63AF" w14:textId="77777777" w:rsidR="00E927D3" w:rsidRDefault="00E927D3" w:rsidP="00E927D3">
      <w:pPr>
        <w:spacing w:before="240" w:after="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1E937D" wp14:editId="780D005E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4305300" cy="1027444"/>
            <wp:effectExtent l="19050" t="0" r="19050" b="325120"/>
            <wp:wrapNone/>
            <wp:docPr id="288982932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82932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274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1E733" w14:textId="77777777" w:rsidR="00E927D3" w:rsidRDefault="00E927D3" w:rsidP="00E927D3">
      <w:pPr>
        <w:spacing w:before="240" w:after="0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p w14:paraId="4A9F5770" w14:textId="18DB2C95" w:rsidR="00E927D3" w:rsidRPr="00E927D3" w:rsidRDefault="00E927D3" w:rsidP="00E927D3">
      <w:pPr>
        <w:spacing w:before="240" w:after="0"/>
        <w:jc w:val="center"/>
        <w:rPr>
          <w:rFonts w:ascii="Andalus" w:hAnsi="Andalus" w:cs="Andalus"/>
          <w:color w:val="DC3939"/>
          <w:sz w:val="40"/>
          <w:szCs w:val="40"/>
          <w:lang w:bidi="ar-MA"/>
        </w:rPr>
      </w:pPr>
      <w:r w:rsidRPr="00E927D3">
        <w:rPr>
          <w:rFonts w:ascii="Andalus" w:hAnsi="Andalus" w:cs="Andalus" w:hint="cs"/>
          <w:color w:val="DC3939"/>
          <w:sz w:val="40"/>
          <w:szCs w:val="40"/>
          <w:rtl/>
          <w:lang w:bidi="ar-MA"/>
        </w:rPr>
        <w:t>رومنة المراجع العربية</w:t>
      </w:r>
      <w:r w:rsidRPr="00E927D3">
        <w:rPr>
          <w:rFonts w:ascii="Andalus" w:hAnsi="Andalus" w:cs="Andalus"/>
          <w:color w:val="DC3939"/>
          <w:sz w:val="40"/>
          <w:szCs w:val="40"/>
          <w:rtl/>
          <w:lang w:bidi="ar-MA"/>
        </w:rPr>
        <w:t xml:space="preserve"> </w:t>
      </w:r>
      <w:r w:rsidRPr="00E927D3">
        <w:rPr>
          <w:rFonts w:ascii="Cambria" w:hAnsi="Cambria" w:cs="Cambria" w:hint="cs"/>
          <w:color w:val="DC3939"/>
          <w:sz w:val="40"/>
          <w:szCs w:val="40"/>
          <w:rtl/>
          <w:lang w:bidi="ar-MA"/>
        </w:rPr>
        <w:t>ǀ</w:t>
      </w:r>
      <w:r w:rsidRPr="00E927D3">
        <w:rPr>
          <w:rFonts w:ascii="Andalus" w:hAnsi="Andalus" w:cs="Andalus"/>
          <w:color w:val="DC3939"/>
          <w:sz w:val="40"/>
          <w:szCs w:val="40"/>
          <w:rtl/>
          <w:lang w:bidi="ar-MA"/>
        </w:rPr>
        <w:t xml:space="preserve"> </w:t>
      </w:r>
      <w:r w:rsidRPr="00E927D3">
        <w:rPr>
          <w:rFonts w:ascii="Andalus" w:hAnsi="Andalus" w:cs="Andalus"/>
          <w:color w:val="DC3939"/>
          <w:sz w:val="40"/>
          <w:szCs w:val="40"/>
          <w:lang w:bidi="ar-MA"/>
        </w:rPr>
        <w:t>Romanization of Arabic Bibliography</w:t>
      </w:r>
    </w:p>
    <w:p w14:paraId="6C055E76" w14:textId="4979397D" w:rsidR="00E927D3" w:rsidRPr="00605309" w:rsidRDefault="00E927D3" w:rsidP="00E927D3">
      <w:pPr>
        <w:spacing w:before="240"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رومنة </w:t>
      </w:r>
      <w:r w:rsidRPr="00605309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مراجع العربية </w:t>
      </w:r>
      <w:r w:rsidRPr="00567C6E">
        <w:rPr>
          <w:rFonts w:ascii="Sakkal Majalla" w:hAnsi="Sakkal Majalla" w:cs="Sakkal Majalla"/>
          <w:b/>
          <w:bCs/>
          <w:sz w:val="32"/>
          <w:szCs w:val="32"/>
          <w:rtl/>
        </w:rPr>
        <w:t>(بخط</w:t>
      </w:r>
      <w:r w:rsidRPr="00567C6E">
        <w:rPr>
          <w:rFonts w:ascii="Sakkal Majalla" w:hAnsi="Sakkal Majalla" w:cs="Sakkal Majalla"/>
          <w:b/>
          <w:bCs/>
          <w:sz w:val="32"/>
          <w:szCs w:val="32"/>
        </w:rPr>
        <w:t xml:space="preserve"> sakkal majalla </w:t>
      </w:r>
      <w:r w:rsidRPr="00567C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حجم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16</w:t>
      </w:r>
      <w:r w:rsidRPr="00567C6E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14:paraId="684B0DA2" w14:textId="6430CBEE" w:rsidR="00E927D3" w:rsidRDefault="00E927D3" w:rsidP="00E927D3">
      <w:pPr>
        <w:spacing w:after="24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يتوجب على الباحث أن يقوم بــ"رَوْمَنَة" مراجعه العربية، وذلك بكتابتها أولاً بالحروف اللاتينية، وثانياً بترجمة عناوينها وتفاصيلها إلى اللغة الإنجليزية؛ وفيما يلي مثال توضيحي لكيفية "رَوْمَنَة" المراجع العربية:</w:t>
      </w:r>
    </w:p>
    <w:p w14:paraId="2256F3FE" w14:textId="36AD87D5" w:rsidR="00E927D3" w:rsidRPr="00C51102" w:rsidRDefault="00E927D3" w:rsidP="00E927D3">
      <w:pPr>
        <w:spacing w:before="240"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11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قائمة </w:t>
      </w:r>
      <w:r w:rsidRPr="0085727A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بيبليوغرافيا</w:t>
      </w:r>
    </w:p>
    <w:p w14:paraId="7CDB1F93" w14:textId="77777777" w:rsidR="00E927D3" w:rsidRPr="00C51102" w:rsidRDefault="00E927D3" w:rsidP="00E927D3">
      <w:pPr>
        <w:spacing w:before="24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51102">
        <w:rPr>
          <w:rFonts w:ascii="Sakkal Majalla" w:hAnsi="Sakkal Majalla" w:cs="Sakkal Majalla"/>
          <w:b/>
          <w:bCs/>
          <w:sz w:val="28"/>
          <w:szCs w:val="28"/>
          <w:rtl/>
        </w:rPr>
        <w:t>المراجع العربية</w:t>
      </w:r>
    </w:p>
    <w:p w14:paraId="7D575577" w14:textId="77777777" w:rsidR="00E927D3" w:rsidRPr="004407ED" w:rsidRDefault="00E927D3" w:rsidP="00E927D3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Sakkal Majalla" w:hAnsi="Sakkal Majalla" w:cs="Sakkal Majalla"/>
          <w:sz w:val="28"/>
          <w:szCs w:val="28"/>
        </w:rPr>
      </w:pPr>
      <w:r w:rsidRPr="004407ED">
        <w:rPr>
          <w:rFonts w:ascii="Sakkal Majalla" w:hAnsi="Sakkal Majalla" w:cs="Sakkal Majalla"/>
          <w:sz w:val="28"/>
          <w:szCs w:val="28"/>
          <w:rtl/>
        </w:rPr>
        <w:t>الهروي، الهادي. (2013). الأسرة، المرأة والقيم تساؤلات سوسيولوجية في قضايا المرأة، الدار البيضاء، المغرب: أفريقيا الشرق.</w:t>
      </w:r>
    </w:p>
    <w:p w14:paraId="1A76BB3B" w14:textId="77777777" w:rsidR="00E927D3" w:rsidRPr="004407ED" w:rsidRDefault="00E927D3" w:rsidP="00E927D3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Sakkal Majalla" w:hAnsi="Sakkal Majalla" w:cs="Sakkal Majalla"/>
          <w:sz w:val="28"/>
          <w:szCs w:val="28"/>
        </w:rPr>
      </w:pPr>
      <w:r w:rsidRPr="004407ED">
        <w:rPr>
          <w:rFonts w:ascii="Sakkal Majalla" w:hAnsi="Sakkal Majalla" w:cs="Sakkal Majalla"/>
          <w:sz w:val="28"/>
          <w:szCs w:val="28"/>
          <w:rtl/>
        </w:rPr>
        <w:t>بنعدادة،</w:t>
      </w:r>
      <w:r w:rsidRPr="004407ED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Pr="004407ED">
        <w:rPr>
          <w:rFonts w:ascii="Sakkal Majalla" w:hAnsi="Sakkal Majalla" w:cs="Sakkal Majalla"/>
          <w:sz w:val="28"/>
          <w:szCs w:val="28"/>
          <w:rtl/>
        </w:rPr>
        <w:t xml:space="preserve">أسماء. (2020). </w:t>
      </w:r>
      <w:bookmarkStart w:id="0" w:name="_Hlk123835440"/>
      <w:r w:rsidRPr="004407ED">
        <w:rPr>
          <w:rFonts w:ascii="Sakkal Majalla" w:hAnsi="Sakkal Majalla" w:cs="Sakkal Majalla"/>
          <w:sz w:val="28"/>
          <w:szCs w:val="28"/>
          <w:rtl/>
        </w:rPr>
        <w:t>الحركية النسائية الغربية والعربية</w:t>
      </w:r>
      <w:bookmarkEnd w:id="0"/>
      <w:r w:rsidRPr="004407ED">
        <w:rPr>
          <w:rFonts w:ascii="Sakkal Majalla" w:hAnsi="Sakkal Majalla" w:cs="Sakkal Majalla"/>
          <w:sz w:val="28"/>
          <w:szCs w:val="28"/>
          <w:rtl/>
        </w:rPr>
        <w:t>. في</w:t>
      </w:r>
      <w:r w:rsidRPr="004407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07ED">
        <w:rPr>
          <w:rFonts w:ascii="Sakkal Majalla" w:hAnsi="Sakkal Majalla" w:cs="Sakkal Majalla"/>
          <w:sz w:val="28"/>
          <w:szCs w:val="28"/>
          <w:rtl/>
        </w:rPr>
        <w:t>أسماء بنعدادة (إشراف)، رشيد بن بيه (مراجعة)،</w:t>
      </w:r>
      <w:r w:rsidRPr="004407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07ED">
        <w:rPr>
          <w:rFonts w:ascii="Sakkal Majalla" w:hAnsi="Sakkal Majalla" w:cs="Sakkal Majalla"/>
          <w:i/>
          <w:iCs/>
          <w:sz w:val="28"/>
          <w:szCs w:val="28"/>
          <w:rtl/>
        </w:rPr>
        <w:t>دراسات جندرية النساء ومقاومة العنف واللامساواة</w:t>
      </w:r>
      <w:r w:rsidRPr="004407ED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5D6979">
        <w:rPr>
          <w:rFonts w:ascii="Sakkal Majalla" w:hAnsi="Sakkal Majalla" w:cs="Sakkal Majalla"/>
          <w:sz w:val="28"/>
          <w:szCs w:val="28"/>
          <w:rtl/>
        </w:rPr>
        <w:t>ص.33-</w:t>
      </w:r>
      <w:r w:rsidRPr="005D6979">
        <w:rPr>
          <w:rFonts w:ascii="Sakkal Majalla" w:hAnsi="Sakkal Majalla" w:cs="Sakkal Majalla" w:hint="cs"/>
          <w:sz w:val="28"/>
          <w:szCs w:val="28"/>
          <w:rtl/>
          <w:lang w:bidi="ar-MA"/>
        </w:rPr>
        <w:t>50</w:t>
      </w:r>
      <w:r w:rsidRPr="005D6979">
        <w:rPr>
          <w:rFonts w:ascii="Sakkal Majalla" w:hAnsi="Sakkal Majalla" w:cs="Sakkal Majalla"/>
          <w:sz w:val="28"/>
          <w:szCs w:val="28"/>
          <w:rtl/>
        </w:rPr>
        <w:t xml:space="preserve">). </w:t>
      </w:r>
      <w:r w:rsidRPr="004407ED">
        <w:rPr>
          <w:rFonts w:ascii="Sakkal Majalla" w:hAnsi="Sakkal Majalla" w:cs="Sakkal Majalla"/>
          <w:sz w:val="28"/>
          <w:szCs w:val="28"/>
          <w:rtl/>
        </w:rPr>
        <w:t>فاس: جامعة سيدي محمد بن عبد الله، كلية الآداب والعلوم الإنسانية ظهر مهراز-فاس.</w:t>
      </w:r>
    </w:p>
    <w:p w14:paraId="57F989CB" w14:textId="77777777" w:rsidR="00E927D3" w:rsidRPr="004407ED" w:rsidRDefault="00E927D3" w:rsidP="00E927D3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Sakkal Majalla" w:hAnsi="Sakkal Majalla" w:cs="Sakkal Majalla"/>
          <w:sz w:val="28"/>
          <w:szCs w:val="28"/>
          <w:rtl/>
        </w:rPr>
      </w:pPr>
      <w:bookmarkStart w:id="1" w:name="_Hlk123835817"/>
      <w:r w:rsidRPr="004407ED">
        <w:rPr>
          <w:rFonts w:ascii="Sakkal Majalla" w:hAnsi="Sakkal Majalla" w:cs="Sakkal Majalla"/>
          <w:sz w:val="28"/>
          <w:szCs w:val="28"/>
          <w:rtl/>
        </w:rPr>
        <w:t>بوزيد، هاجر. (2022). الأشخاص المسنون بالمغرب ومسارات الرعاية الاجتماعية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  <w:r w:rsidRPr="004407ED">
        <w:rPr>
          <w:rFonts w:ascii="Sakkal Majalla" w:hAnsi="Sakkal Majalla" w:cs="Sakkal Majalla"/>
          <w:sz w:val="28"/>
          <w:szCs w:val="28"/>
          <w:rtl/>
        </w:rPr>
        <w:t xml:space="preserve"> دراسة سوسيولوجية لأنماط تدبير الشيخوخة في المجال الحضري الرباط أنموذجا</w:t>
      </w:r>
      <w:bookmarkEnd w:id="1"/>
      <w:r w:rsidRPr="004407ED">
        <w:rPr>
          <w:rFonts w:ascii="Sakkal Majalla" w:hAnsi="Sakkal Majalla" w:cs="Sakkal Majalla"/>
          <w:sz w:val="28"/>
          <w:szCs w:val="28"/>
          <w:rtl/>
        </w:rPr>
        <w:t>، أطروحة الدكتوراه في علم الاجتماع، كلية الآداب والعلوم الإنسانية، جامعة محمد الخامس بالرباط.</w:t>
      </w:r>
    </w:p>
    <w:p w14:paraId="1B2815E7" w14:textId="77777777" w:rsidR="00E927D3" w:rsidRPr="004407ED" w:rsidRDefault="00E927D3" w:rsidP="00E927D3">
      <w:pPr>
        <w:pStyle w:val="Notedebasdepage"/>
        <w:numPr>
          <w:ilvl w:val="0"/>
          <w:numId w:val="1"/>
        </w:numPr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4407ED">
        <w:rPr>
          <w:rFonts w:ascii="Sakkal Majalla" w:hAnsi="Sakkal Majalla" w:cs="Sakkal Majalla"/>
          <w:sz w:val="28"/>
          <w:szCs w:val="28"/>
          <w:rtl/>
        </w:rPr>
        <w:t xml:space="preserve">سوكاح، زهير. (2020). </w:t>
      </w:r>
      <w:bookmarkStart w:id="2" w:name="_Hlk123836264"/>
      <w:r w:rsidRPr="004407ED">
        <w:rPr>
          <w:rFonts w:ascii="Sakkal Majalla" w:hAnsi="Sakkal Majalla" w:cs="Sakkal Majalla"/>
          <w:sz w:val="28"/>
          <w:szCs w:val="28"/>
          <w:rtl/>
        </w:rPr>
        <w:t>مراجعة كتاب الذاكرة الجمعية لـ مرريس هالبفاكس</w:t>
      </w:r>
      <w:bookmarkEnd w:id="2"/>
      <w:r w:rsidRPr="004407ED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4407ED">
        <w:rPr>
          <w:rFonts w:ascii="Sakkal Majalla" w:hAnsi="Sakkal Majalla" w:cs="Sakkal Majalla"/>
          <w:i/>
          <w:iCs/>
          <w:sz w:val="28"/>
          <w:szCs w:val="28"/>
          <w:rtl/>
        </w:rPr>
        <w:t>مجلة تبين</w:t>
      </w:r>
      <w:r w:rsidRPr="004407ED">
        <w:rPr>
          <w:rFonts w:ascii="Sakkal Majalla" w:hAnsi="Sakkal Majalla" w:cs="Sakkal Majalla"/>
          <w:sz w:val="28"/>
          <w:szCs w:val="28"/>
          <w:rtl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9(33)</w:t>
      </w:r>
      <w:r w:rsidRPr="004407ED">
        <w:rPr>
          <w:rFonts w:ascii="Sakkal Majalla" w:hAnsi="Sakkal Majalla" w:cs="Sakkal Majalla"/>
          <w:sz w:val="28"/>
          <w:szCs w:val="28"/>
          <w:rtl/>
        </w:rPr>
        <w:t xml:space="preserve"> ص. 175- 180.</w:t>
      </w:r>
    </w:p>
    <w:p w14:paraId="6BDCFAA2" w14:textId="77777777" w:rsidR="00E927D3" w:rsidRDefault="00E927D3" w:rsidP="00E927D3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17881024" w14:textId="77777777" w:rsidR="00E927D3" w:rsidRDefault="00E927D3" w:rsidP="00E927D3">
      <w:pPr>
        <w:tabs>
          <w:tab w:val="left" w:pos="0"/>
        </w:tabs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52B6A">
        <w:rPr>
          <w:rFonts w:ascii="Times New Roman" w:hAnsi="Times New Roman" w:cs="Times New Roman"/>
          <w:b/>
          <w:bCs/>
          <w:sz w:val="30"/>
          <w:szCs w:val="30"/>
        </w:rPr>
        <w:t>Romanization of Arabic Bibliography</w:t>
      </w:r>
    </w:p>
    <w:p w14:paraId="59DFEF25" w14:textId="77777777" w:rsidR="00E927D3" w:rsidRPr="001C5881" w:rsidRDefault="00E927D3" w:rsidP="00E927D3">
      <w:pPr>
        <w:numPr>
          <w:ilvl w:val="0"/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881">
        <w:rPr>
          <w:rFonts w:ascii="Times New Roman" w:hAnsi="Times New Roman" w:cs="Times New Roman"/>
          <w:sz w:val="24"/>
          <w:szCs w:val="24"/>
        </w:rPr>
        <w:t xml:space="preserve">Al-Harawi, Al-Hadi. (2013). </w:t>
      </w:r>
      <w:r w:rsidRPr="001C5881">
        <w:rPr>
          <w:rFonts w:ascii="Times New Roman" w:hAnsi="Times New Roman" w:cs="Times New Roman"/>
          <w:i/>
          <w:iCs/>
          <w:sz w:val="24"/>
          <w:szCs w:val="24"/>
        </w:rPr>
        <w:t>Al-Oussra, Al-Maraa wa Lkiyam; Tassaoulat Sociologiya fi Kadaya L-Maraa [Family, Women and Values: Sociological Questions in Women's Issues]</w:t>
      </w:r>
      <w:r w:rsidRPr="001C5881">
        <w:rPr>
          <w:rFonts w:ascii="Times New Roman" w:hAnsi="Times New Roman" w:cs="Times New Roman"/>
          <w:sz w:val="24"/>
          <w:szCs w:val="24"/>
        </w:rPr>
        <w:t>, Casablanca, Morocco: East Africa.</w:t>
      </w:r>
    </w:p>
    <w:p w14:paraId="7EE655E0" w14:textId="77777777" w:rsidR="00E927D3" w:rsidRPr="001C5881" w:rsidRDefault="00E927D3" w:rsidP="00E927D3">
      <w:pPr>
        <w:numPr>
          <w:ilvl w:val="0"/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881">
        <w:rPr>
          <w:rFonts w:ascii="Times New Roman" w:hAnsi="Times New Roman" w:cs="Times New Roman"/>
          <w:sz w:val="24"/>
          <w:szCs w:val="24"/>
        </w:rPr>
        <w:t xml:space="preserve">Benadada, Asma. (2020). Al-Haraka Nissa-iya L-Gharbiya wa L-Arabiya [Western and Arab women's movement]. In Asma Benadada &amp; Rachid Benbih (Eds.), </w:t>
      </w:r>
      <w:r w:rsidRPr="001C5881">
        <w:rPr>
          <w:rFonts w:ascii="Times New Roman" w:hAnsi="Times New Roman" w:cs="Times New Roman"/>
          <w:i/>
          <w:iCs/>
          <w:sz w:val="24"/>
          <w:szCs w:val="24"/>
        </w:rPr>
        <w:t>Women's Gender Studies and Resistance to Violence and Inequality</w:t>
      </w:r>
      <w:r w:rsidRPr="001C5881">
        <w:rPr>
          <w:rFonts w:ascii="Times New Roman" w:hAnsi="Times New Roman" w:cs="Times New Roman"/>
          <w:sz w:val="24"/>
          <w:szCs w:val="24"/>
        </w:rPr>
        <w:t xml:space="preserve"> (pp. 33-50). Fez: Sidi Mohamed Ben Abdellah University, Faculty of Arts and Human Sciences, Dahr Mehraz.</w:t>
      </w:r>
    </w:p>
    <w:p w14:paraId="657960BE" w14:textId="77777777" w:rsidR="00E927D3" w:rsidRPr="001C5881" w:rsidRDefault="00E927D3" w:rsidP="00E927D3">
      <w:pPr>
        <w:numPr>
          <w:ilvl w:val="0"/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881">
        <w:rPr>
          <w:rFonts w:ascii="Times New Roman" w:hAnsi="Times New Roman" w:cs="Times New Roman"/>
          <w:sz w:val="24"/>
          <w:szCs w:val="24"/>
        </w:rPr>
        <w:t xml:space="preserve">Bouzid, Hajar. (2022). </w:t>
      </w:r>
      <w:r w:rsidRPr="001C5881">
        <w:rPr>
          <w:rFonts w:ascii="Times New Roman" w:hAnsi="Times New Roman" w:cs="Times New Roman"/>
          <w:i/>
          <w:iCs/>
          <w:sz w:val="24"/>
          <w:szCs w:val="24"/>
        </w:rPr>
        <w:t>Al-Achkhas L-Moussinoun bil Maghrib wa Massarat A-Ri-aya L-Jtima-iya: Dirassa Sociologiya li Anmat Tadbir A-Chaykhoukha fi L-Majal Al-</w:t>
      </w:r>
      <w:r w:rsidRPr="001C5881">
        <w:rPr>
          <w:rFonts w:ascii="Times New Roman" w:hAnsi="Times New Roman" w:cs="Times New Roman"/>
          <w:i/>
          <w:iCs/>
          <w:sz w:val="24"/>
          <w:szCs w:val="24"/>
        </w:rPr>
        <w:lastRenderedPageBreak/>
        <w:t>Hadari ; A-Ribat Ounmoudajan [Elderly People in Morocco and the Paths of Social Care: A Sociological Study of Aging Management Patterns in the Urban Area; Rabat as a Model]</w:t>
      </w:r>
      <w:r w:rsidRPr="001C5881">
        <w:rPr>
          <w:rFonts w:ascii="Times New Roman" w:hAnsi="Times New Roman" w:cs="Times New Roman"/>
          <w:sz w:val="24"/>
          <w:szCs w:val="24"/>
        </w:rPr>
        <w:t>, PhD thesis in Sociology, Faculty of Letters and Human Sciences, Mohammed V University in Rabat.</w:t>
      </w:r>
    </w:p>
    <w:p w14:paraId="473B40B6" w14:textId="3C65428C" w:rsidR="00D1481F" w:rsidRPr="00C352E4" w:rsidRDefault="00E927D3" w:rsidP="00C352E4">
      <w:pPr>
        <w:numPr>
          <w:ilvl w:val="0"/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881">
        <w:rPr>
          <w:rFonts w:ascii="Times New Roman" w:hAnsi="Times New Roman" w:cs="Times New Roman"/>
          <w:sz w:val="24"/>
          <w:szCs w:val="24"/>
        </w:rPr>
        <w:t xml:space="preserve">Soukah, Zouhir. (2020). Mouraja-at Kitab A-Dakira L-Jam-iya li Maurice Halbwachs [Review of the Book "On Collective Memory" written by Maurice Halbwachs]. </w:t>
      </w:r>
      <w:r w:rsidRPr="001C5881">
        <w:rPr>
          <w:rFonts w:ascii="Times New Roman" w:hAnsi="Times New Roman" w:cs="Times New Roman"/>
          <w:i/>
          <w:iCs/>
          <w:sz w:val="24"/>
          <w:szCs w:val="24"/>
        </w:rPr>
        <w:t>Tabayyun Journal, 9</w:t>
      </w:r>
      <w:r w:rsidRPr="001C5881">
        <w:rPr>
          <w:rFonts w:ascii="Times New Roman" w:hAnsi="Times New Roman" w:cs="Times New Roman"/>
          <w:sz w:val="24"/>
          <w:szCs w:val="24"/>
        </w:rPr>
        <w:t>(33), p. 175- 180.</w:t>
      </w:r>
    </w:p>
    <w:sectPr w:rsidR="00D1481F" w:rsidRPr="00C3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F60"/>
    <w:multiLevelType w:val="hybridMultilevel"/>
    <w:tmpl w:val="74E849C8"/>
    <w:lvl w:ilvl="0" w:tplc="744042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438DF"/>
    <w:multiLevelType w:val="hybridMultilevel"/>
    <w:tmpl w:val="F8C40C26"/>
    <w:lvl w:ilvl="0" w:tplc="BE8CB0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5073">
    <w:abstractNumId w:val="1"/>
  </w:num>
  <w:num w:numId="2" w16cid:durableId="134454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3"/>
    <w:rsid w:val="000021AC"/>
    <w:rsid w:val="00984DA7"/>
    <w:rsid w:val="00AC417C"/>
    <w:rsid w:val="00C352E4"/>
    <w:rsid w:val="00CF487B"/>
    <w:rsid w:val="00D1481F"/>
    <w:rsid w:val="00E927D3"/>
    <w:rsid w:val="00F0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9AFE"/>
  <w15:chartTrackingRefBased/>
  <w15:docId w15:val="{27CBA2D2-D2F0-49BF-B28E-CDB81E10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D3"/>
    <w:pPr>
      <w:bidi/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92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2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2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2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2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2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2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2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2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27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27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27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27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27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27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2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2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27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27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27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7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27D3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E927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927D3"/>
    <w:rPr>
      <w:rFonts w:ascii="Calibri" w:eastAsia="Calibri" w:hAnsi="Calibri" w:cs="Arial"/>
      <w:kern w:val="0"/>
      <w:sz w:val="20"/>
      <w:szCs w:val="20"/>
      <w:lang w:val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D1481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DD1A-DA1F-47E0-AECA-A8F0A2D0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ANDALOUSSI</dc:creator>
  <cp:keywords/>
  <dc:description/>
  <cp:lastModifiedBy>HAMZA ANDALOUSSI</cp:lastModifiedBy>
  <cp:revision>3</cp:revision>
  <dcterms:created xsi:type="dcterms:W3CDTF">2024-02-21T19:12:00Z</dcterms:created>
  <dcterms:modified xsi:type="dcterms:W3CDTF">2024-02-23T15:06:00Z</dcterms:modified>
</cp:coreProperties>
</file>